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BF51" w14:textId="77777777"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1B10C682" wp14:editId="6D9C3487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575FF" w14:textId="77777777"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14:paraId="1F1C7CDF" w14:textId="629B240C"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</w:t>
      </w:r>
      <w:r w:rsidR="005D3700">
        <w:rPr>
          <w:rFonts w:eastAsia="Calibri" w:cs="Times New Roman"/>
          <w:b/>
          <w:sz w:val="22"/>
          <w:szCs w:val="22"/>
          <w:lang w:eastAsia="en-US"/>
        </w:rPr>
        <w:t>RODZINA RAZEM!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14:paraId="22EF4A8F" w14:textId="70EBFFFA"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</w:t>
      </w:r>
      <w:r w:rsidR="005D3700">
        <w:rPr>
          <w:rFonts w:ascii="Cambria" w:eastAsia="Calibri" w:hAnsi="Cambria" w:cs="Times New Roman"/>
          <w:b/>
          <w:sz w:val="22"/>
          <w:szCs w:val="22"/>
          <w:lang w:eastAsia="en-US"/>
        </w:rPr>
        <w:t>8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3/18</w:t>
      </w:r>
    </w:p>
    <w:p w14:paraId="510C17BB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14:paraId="57F73B39" w14:textId="77777777"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14:paraId="42A7CED3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14:paraId="3AB65BAE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14:paraId="00E7F2B0" w14:textId="77777777" w:rsidR="00920DBA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14:paraId="5D56008F" w14:textId="77777777" w:rsidR="00E5360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14:paraId="476057C0" w14:textId="77777777"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 xml:space="preserve">W ramach realizacji projektu Uczestnicy korzystali z indywidualnego wsparcia  zakresu specjalistycznego poradnictwa psychologicznego, pedagogicznego i prawnego. Ilość  i typ poradnictwa dostosowany był do indywidualnych potrzeb.  </w:t>
      </w:r>
    </w:p>
    <w:p w14:paraId="561331F9" w14:textId="77777777"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 xml:space="preserve">W ramach </w:t>
      </w:r>
      <w:r>
        <w:rPr>
          <w:rFonts w:asciiTheme="majorHAnsi" w:hAnsiTheme="majorHAnsi"/>
          <w:sz w:val="22"/>
          <w:szCs w:val="22"/>
          <w:lang w:eastAsia="en-US"/>
        </w:rPr>
        <w:t xml:space="preserve"> projektu zrealizowano 150</w:t>
      </w:r>
      <w:r w:rsidRPr="00C11B99">
        <w:rPr>
          <w:rFonts w:asciiTheme="majorHAnsi" w:hAnsiTheme="majorHAnsi"/>
          <w:sz w:val="22"/>
          <w:szCs w:val="22"/>
          <w:lang w:eastAsia="en-US"/>
        </w:rPr>
        <w:t xml:space="preserve"> godzin indywidualnego poradnictwa psychologicznego skierowanego na dostarczenie Uczestnikom projektu indywidualnych wskazań do poprawy trudnej sytuacji życiowej – osobistej, zawodowej i rodzinnej.</w:t>
      </w:r>
    </w:p>
    <w:p w14:paraId="3970F367" w14:textId="439D2B69"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 xml:space="preserve">W ramach  projektu zrealizowano </w:t>
      </w:r>
      <w:r>
        <w:rPr>
          <w:rFonts w:asciiTheme="majorHAnsi" w:hAnsiTheme="majorHAnsi"/>
          <w:sz w:val="22"/>
          <w:szCs w:val="22"/>
          <w:lang w:eastAsia="en-US"/>
        </w:rPr>
        <w:t xml:space="preserve">120 </w:t>
      </w:r>
      <w:r w:rsidRPr="00C11B99">
        <w:rPr>
          <w:rFonts w:asciiTheme="majorHAnsi" w:hAnsiTheme="majorHAnsi"/>
          <w:sz w:val="22"/>
          <w:szCs w:val="22"/>
          <w:lang w:eastAsia="en-US"/>
        </w:rPr>
        <w:t>godzin indywidualnego poradnictwa pedagogicznego. Wsparcie dotyczyło definiowania pr</w:t>
      </w:r>
      <w:r w:rsidR="005D3700">
        <w:rPr>
          <w:rFonts w:asciiTheme="majorHAnsi" w:hAnsiTheme="majorHAnsi"/>
          <w:sz w:val="22"/>
          <w:szCs w:val="22"/>
          <w:lang w:eastAsia="en-US"/>
        </w:rPr>
        <w:t xml:space="preserve">zyczyn </w:t>
      </w:r>
      <w:r w:rsidRPr="00C11B99">
        <w:rPr>
          <w:rFonts w:asciiTheme="majorHAnsi" w:hAnsiTheme="majorHAnsi"/>
          <w:sz w:val="22"/>
          <w:szCs w:val="22"/>
          <w:lang w:eastAsia="en-US"/>
        </w:rPr>
        <w:t>niepowodzeń wychowawczych , korygowania metod wychowawczych, budowania prawidłowego  kontaktu z dzieckiem. Indywidualna pomoc pedagogiczna dotyczyła  wypracowania  kompleksowego systemu oddziaływania wychowawczego.</w:t>
      </w:r>
    </w:p>
    <w:p w14:paraId="3D367702" w14:textId="77777777"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>W r</w:t>
      </w:r>
      <w:r>
        <w:rPr>
          <w:rFonts w:asciiTheme="majorHAnsi" w:hAnsiTheme="majorHAnsi"/>
          <w:sz w:val="22"/>
          <w:szCs w:val="22"/>
          <w:lang w:eastAsia="en-US"/>
        </w:rPr>
        <w:t xml:space="preserve">amach  projektu zrealizowano 80 </w:t>
      </w:r>
      <w:r w:rsidRPr="00C11B99">
        <w:rPr>
          <w:rFonts w:asciiTheme="majorHAnsi" w:hAnsiTheme="majorHAnsi"/>
          <w:sz w:val="22"/>
          <w:szCs w:val="22"/>
          <w:lang w:eastAsia="en-US"/>
        </w:rPr>
        <w:t xml:space="preserve"> godzin indywidualnego poradnictwa prawnego skierowanego na dostarczenie Uczestnikom projektu wskazań  prowadzących do poprawy trudnej sytuacji życiowej w zakresie w rozwiązań prawnych.  Uczestnicy projektu korzystali  głównie z porad z zakresu prawa cywilnego, rodzinnego i opiekuńczego,  prawa pracy, prawa administracyjnego oraz podatkowego. </w:t>
      </w:r>
    </w:p>
    <w:p w14:paraId="6D80513B" w14:textId="77777777" w:rsidR="00C11B99" w:rsidRPr="00C11B99" w:rsidRDefault="00C11B99" w:rsidP="00ED2C0D">
      <w:p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C11B9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oraz zapraszamy do dalszego korzystania z usług wspierania rodziny, które świadczone będą 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>Pomocy Społecznej w Sorkwitach</w:t>
      </w:r>
      <w:r w:rsidRPr="00C11B9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p w14:paraId="6EB9258A" w14:textId="77777777" w:rsidR="00C11B99" w:rsidRPr="00C11B99" w:rsidRDefault="00C11B99" w:rsidP="00C11B9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</w:p>
    <w:p w14:paraId="4FE2088E" w14:textId="77777777" w:rsidR="00C11B99" w:rsidRPr="00C11B99" w:rsidRDefault="00C11B99" w:rsidP="00C11B9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</w:p>
    <w:p w14:paraId="2D6F1F4E" w14:textId="77777777" w:rsidR="00C11B99" w:rsidRDefault="00C11B9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sectPr w:rsidR="00C11B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3004" w14:textId="77777777" w:rsidR="00CA448A" w:rsidRDefault="00CA448A" w:rsidP="00865CFE">
      <w:r>
        <w:separator/>
      </w:r>
    </w:p>
  </w:endnote>
  <w:endnote w:type="continuationSeparator" w:id="0">
    <w:p w14:paraId="5652A629" w14:textId="77777777" w:rsidR="00CA448A" w:rsidRDefault="00CA448A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F790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14:paraId="46223045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14:paraId="28A2A28E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14:paraId="0242F31D" w14:textId="77777777"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2605" w14:textId="77777777" w:rsidR="00CA448A" w:rsidRDefault="00CA448A" w:rsidP="00865CFE">
      <w:r>
        <w:separator/>
      </w:r>
    </w:p>
  </w:footnote>
  <w:footnote w:type="continuationSeparator" w:id="0">
    <w:p w14:paraId="10225F4E" w14:textId="77777777" w:rsidR="00CA448A" w:rsidRDefault="00CA448A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A7"/>
    <w:rsid w:val="0008322D"/>
    <w:rsid w:val="000D0D43"/>
    <w:rsid w:val="00193919"/>
    <w:rsid w:val="001E6830"/>
    <w:rsid w:val="001F5DB1"/>
    <w:rsid w:val="00311DA1"/>
    <w:rsid w:val="003235A7"/>
    <w:rsid w:val="0035272E"/>
    <w:rsid w:val="00385648"/>
    <w:rsid w:val="00413312"/>
    <w:rsid w:val="004334AE"/>
    <w:rsid w:val="004757C0"/>
    <w:rsid w:val="004D48A6"/>
    <w:rsid w:val="00516659"/>
    <w:rsid w:val="00543045"/>
    <w:rsid w:val="005D3700"/>
    <w:rsid w:val="006051D6"/>
    <w:rsid w:val="00666E58"/>
    <w:rsid w:val="00673C57"/>
    <w:rsid w:val="006817BF"/>
    <w:rsid w:val="006C3235"/>
    <w:rsid w:val="006C41E7"/>
    <w:rsid w:val="006E0F01"/>
    <w:rsid w:val="0073372F"/>
    <w:rsid w:val="00865CFE"/>
    <w:rsid w:val="008867C4"/>
    <w:rsid w:val="00902359"/>
    <w:rsid w:val="00920DBA"/>
    <w:rsid w:val="00926E89"/>
    <w:rsid w:val="00950B49"/>
    <w:rsid w:val="00A10657"/>
    <w:rsid w:val="00A277BE"/>
    <w:rsid w:val="00A43CB4"/>
    <w:rsid w:val="00A46080"/>
    <w:rsid w:val="00A52563"/>
    <w:rsid w:val="00AD2384"/>
    <w:rsid w:val="00AD71AF"/>
    <w:rsid w:val="00B13B77"/>
    <w:rsid w:val="00B51D3B"/>
    <w:rsid w:val="00B8360D"/>
    <w:rsid w:val="00C101FA"/>
    <w:rsid w:val="00C11B99"/>
    <w:rsid w:val="00C203D5"/>
    <w:rsid w:val="00C440E6"/>
    <w:rsid w:val="00C45D58"/>
    <w:rsid w:val="00CA448A"/>
    <w:rsid w:val="00D55EDE"/>
    <w:rsid w:val="00D910A1"/>
    <w:rsid w:val="00D951CB"/>
    <w:rsid w:val="00D95B26"/>
    <w:rsid w:val="00E00F29"/>
    <w:rsid w:val="00E53609"/>
    <w:rsid w:val="00E80CA6"/>
    <w:rsid w:val="00EA0912"/>
    <w:rsid w:val="00EB1814"/>
    <w:rsid w:val="00EC389F"/>
    <w:rsid w:val="00EC49BB"/>
    <w:rsid w:val="00ED2C0D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8406"/>
  <w15:docId w15:val="{DD53934A-0048-44AA-9B7C-53C443F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Knyt</cp:lastModifiedBy>
  <cp:revision>5</cp:revision>
  <dcterms:created xsi:type="dcterms:W3CDTF">2020-03-10T11:51:00Z</dcterms:created>
  <dcterms:modified xsi:type="dcterms:W3CDTF">2021-07-26T08:36:00Z</dcterms:modified>
</cp:coreProperties>
</file>